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</w:rPr>
        <w:t>二</w:t>
      </w:r>
      <w:r>
        <w:rPr>
          <w:rFonts w:eastAsia="黑体"/>
          <w:kern w:val="0"/>
          <w:sz w:val="30"/>
          <w:szCs w:val="30"/>
        </w:rPr>
        <w:t>：</w:t>
      </w:r>
    </w:p>
    <w:p>
      <w:pPr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生态环境部信息</w:t>
      </w:r>
      <w:r>
        <w:rPr>
          <w:rFonts w:eastAsia="黑体"/>
          <w:kern w:val="0"/>
          <w:sz w:val="32"/>
          <w:szCs w:val="32"/>
        </w:rPr>
        <w:t>中心</w:t>
      </w:r>
      <w:r>
        <w:rPr>
          <w:rFonts w:hint="eastAsia" w:eastAsia="黑体"/>
          <w:kern w:val="0"/>
          <w:sz w:val="32"/>
          <w:szCs w:val="32"/>
        </w:rPr>
        <w:t>20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年公开招聘人员</w:t>
      </w:r>
      <w:r>
        <w:rPr>
          <w:rFonts w:eastAsia="黑体"/>
          <w:kern w:val="0"/>
          <w:sz w:val="32"/>
          <w:szCs w:val="32"/>
        </w:rPr>
        <w:t>报名登记</w:t>
      </w:r>
      <w:r>
        <w:rPr>
          <w:rFonts w:hint="eastAsia" w:eastAsia="黑体"/>
          <w:kern w:val="0"/>
          <w:sz w:val="32"/>
          <w:szCs w:val="32"/>
        </w:rPr>
        <w:t>表</w:t>
      </w:r>
    </w:p>
    <w:tbl>
      <w:tblPr>
        <w:tblStyle w:val="5"/>
        <w:tblpPr w:leftFromText="180" w:rightFromText="180" w:vertAnchor="page" w:horzAnchor="margin" w:tblpXSpec="center" w:tblpY="2881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1"/>
        <w:gridCol w:w="6"/>
        <w:gridCol w:w="1432"/>
        <w:gridCol w:w="411"/>
        <w:gridCol w:w="1034"/>
        <w:gridCol w:w="1959"/>
        <w:gridCol w:w="624"/>
        <w:gridCol w:w="62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ind w:firstLine="1470" w:firstLineChars="700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>岗位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  <w:rsid w:val="3C4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/>
      <w:sz w:val="18"/>
      <w:szCs w:val="18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03E6F-355C-4C76-A564-BC0334614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2018-04-13T08:16:00Z</dcterms:created>
  <dc:creator>Administrator</dc:creator>
  <cp:lastModifiedBy>于淼</cp:lastModifiedBy>
  <cp:lastPrinted>2017-11-02T00:28:00Z</cp:lastPrinted>
  <dcterms:modified xsi:type="dcterms:W3CDTF">2020-04-24T09:19:18Z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